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Umowa  nr  ...LF/4</w:t>
      </w:r>
      <w:r>
        <w:rPr>
          <w:rFonts w:eastAsia="Times New Roman" w:cs="Arial" w:ascii="Arial" w:hAnsi="Arial"/>
          <w:b/>
          <w:color w:val="00000A"/>
          <w:kern w:val="0"/>
          <w:sz w:val="18"/>
          <w:szCs w:val="18"/>
          <w:lang w:val="pl-PL" w:eastAsia="pl-PL" w:bidi="ar-SA"/>
        </w:rPr>
        <w:t>13</w:t>
      </w:r>
      <w:r>
        <w:rPr>
          <w:rFonts w:cs="Arial" w:ascii="Arial" w:hAnsi="Arial"/>
          <w:b/>
          <w:sz w:val="18"/>
          <w:szCs w:val="18"/>
        </w:rPr>
        <w:t xml:space="preserve">/6/2022 DOSTAWA </w:t>
      </w:r>
    </w:p>
    <w:p>
      <w:pPr>
        <w:pStyle w:val="PlainText1"/>
        <w:spacing w:lineRule="auto" w:line="312"/>
        <w:jc w:val="center"/>
        <w:rPr/>
      </w:pPr>
      <w:r>
        <w:rPr>
          <w:rFonts w:cs="Arial" w:ascii="Arial" w:hAnsi="Arial"/>
          <w:b/>
          <w:sz w:val="18"/>
          <w:szCs w:val="18"/>
        </w:rPr>
        <w:t>EZ//</w:t>
      </w:r>
      <w:r>
        <w:rPr>
          <w:rFonts w:eastAsia="Times New Roman" w:cs="Arial" w:ascii="Arial" w:hAnsi="Arial"/>
          <w:b/>
          <w:color w:val="00000A"/>
          <w:sz w:val="18"/>
          <w:szCs w:val="18"/>
          <w:lang w:val="pl-PL" w:eastAsia="pl-PL" w:bidi="ar-SA"/>
        </w:rPr>
        <w:t>857</w:t>
      </w:r>
      <w:r>
        <w:rPr>
          <w:rFonts w:cs="Arial" w:ascii="Arial" w:hAnsi="Arial"/>
          <w:b/>
          <w:sz w:val="18"/>
          <w:szCs w:val="18"/>
        </w:rPr>
        <w:t>/413/22</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środki dezynfekcyjne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color w:val="800000"/>
          <w:sz w:val="18"/>
          <w:szCs w:val="18"/>
        </w:rPr>
        <w:t>3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rFonts w:ascii="Arial" w:hAnsi="Arial" w:cs="Arial"/>
          <w:sz w:val="18"/>
          <w:szCs w:val="18"/>
        </w:rPr>
      </w:pPr>
      <w:r>
        <w:rPr>
          <w:rFonts w:cs="Arial" w:ascii="Arial" w:hAnsi="Arial"/>
          <w:sz w:val="18"/>
          <w:szCs w:val="18"/>
        </w:rPr>
        <w:t>1. Załącznik nr 1 – Formularz asortymentowo-cenowy.</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bCs/>
          <w:color w:val="800000"/>
          <w:sz w:val="18"/>
          <w:szCs w:val="18"/>
          <w:lang w:eastAsia="ar-SA"/>
        </w:rPr>
        <w:t>6</w:t>
      </w:r>
      <w:r>
        <w:rPr>
          <w:rFonts w:cs="Arial" w:ascii="Arial" w:hAnsi="Arial"/>
          <w:color w:val="800000"/>
          <w:sz w:val="18"/>
          <w:szCs w:val="18"/>
          <w:lang w:eastAsia="ar-SA"/>
        </w:rPr>
        <w:t>0 dni</w:t>
      </w:r>
      <w:r>
        <w:rPr>
          <w:rFonts w:cs="Arial" w:ascii="Arial" w:hAnsi="Arial"/>
          <w:sz w:val="18"/>
          <w:szCs w:val="18"/>
          <w:lang w:eastAsia="ar-SA"/>
        </w:rPr>
        <w:t>,</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w:t>
      </w:r>
      <w:r>
        <w:rPr>
          <w:rFonts w:ascii="Arial" w:hAnsi="Arial"/>
          <w:b w:val="false"/>
          <w:bCs w:val="false"/>
          <w:color w:val="800000"/>
          <w:sz w:val="18"/>
          <w:szCs w:val="18"/>
          <w:u w:val="none"/>
          <w:lang w:val="pl-PL"/>
        </w:rPr>
        <w:t xml:space="preserve">niewykorzystanej części </w:t>
      </w:r>
      <w:r>
        <w:rPr>
          <w:rFonts w:ascii="Arial" w:hAnsi="Arial"/>
          <w:b w:val="false"/>
          <w:bCs w:val="false"/>
          <w:color w:val="000000"/>
          <w:sz w:val="18"/>
          <w:szCs w:val="18"/>
          <w:u w:val="none"/>
          <w:lang w:val="pl-PL"/>
        </w:rPr>
        <w:t>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rFonts w:eastAsia="Times New Roman" w:cs="Times New Roman"/>
        <w:color w:val="00000A"/>
        <w:kern w:val="0"/>
        <w:sz w:val="18"/>
        <w:szCs w:val="18"/>
        <w:lang w:val="pl-PL" w:eastAsia="pl-PL" w:bidi="ar-SA"/>
      </w:rPr>
      <w:t>Aleksander Koczorowski</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1">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11724</TotalTime>
  <Application>LibreOffice/7.0.1.2$Windows_X86_64 LibreOffice_project/7cbcfc562f6eb6708b5ff7d7397325de9e764452</Application>
  <Pages>4</Pages>
  <Words>1625</Words>
  <Characters>10437</Characters>
  <CharactersWithSpaces>12001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2022-04-05T12:21:19Z</cp:lastPrinted>
  <dcterms:modified xsi:type="dcterms:W3CDTF">2022-11-22T10:56:30Z</dcterms:modified>
  <cp:revision>109</cp:revision>
  <dc:subject/>
  <dc:title>Umowa Nr USK/DZP/PN-224/2016 Z KOMISEM</dc:title>
</cp:coreProperties>
</file>